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977"/>
        <w:gridCol w:w="3260"/>
        <w:gridCol w:w="2196"/>
      </w:tblGrid>
      <w:tr w:rsidR="00313EA0" w:rsidRPr="00313EA0" w:rsidTr="00313EA0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Hizmetin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Başvuruda İstenen Belgeler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Hizmetin Tamamlanma Süresi (En Geç)</w:t>
            </w:r>
          </w:p>
        </w:tc>
      </w:tr>
      <w:tr w:rsidR="00313EA0" w:rsidRPr="00313EA0" w:rsidTr="00313EA0">
        <w:trPr>
          <w:trHeight w:val="1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Hekim Muayenesi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Nüfus Cüzdanı (T.C. Kimlik No'lu), Yeşil kartlı hastalarda hastanın sağlık karnesi, ücretli hastalar için vezne makbuzu, Muhtaç er erbaş karnesi TSK kurum sevki, özürlü raporu, mahkûmlar için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Konsültasyon Diş Hekimi Muayenesi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 sonrası hekimin istemi (otomasyon üzerinden yapılır)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8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Ortopantomogra Film (Panoramik)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 sonrası hekimin istemi (otomasyon üzerinden yapılır)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(1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(2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(3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Ön Diş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Ön Diş Işınlı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(1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(2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(3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Kuafaj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Amputasyon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Tedavisi-Tek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Tedavisi-İki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Tedavisi-Üç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Tedavisi-İlave Her Kanal İçin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(Amalgam)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(Cam İyonomer)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(Kompozit)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Cam İ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yonomer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Dentin Pinli Restorasyonu (Pin Başına)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 (Her Kanal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Tedavisi-Tek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Tedavisi-İki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Tedavisi-Üç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Ekst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irpasyon (Her Diş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Tam Protez (Akrilik)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SGK'dan onaylı müstehak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Bölümlü Protez (Akrilik)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SGK'dan onaylı müstehak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Tam Protez (Metal Kaideli, 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Bölümlü Protez (Metal Kaideli, 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Besleme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Tamir (Akrilik Protezde Kırık veya Çatlak)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Kroşe İlavesi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İlavesi (Tek Diş)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Oklüzar Aşındırmalar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A70EBE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Tek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Parça Döküm Kron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Venner Kron (Akrilik)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Venner Kron (Seramik)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Pivo (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Çivili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Kron) veya Post-Core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Geçici Kron (Her Diş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Kron Sökümü (Her Ayak Üye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Düşmüş Kron Köprü Simentasyonu (Her Sabit Tutucu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Kron Köprü Tamiri (Her Üye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Çekimi (İnfiltrasyon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Çekimi (Rejyonel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Komplikasyon Diş Çekimi (İnfiltasyon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Komplikasyon Diş Çekimi (Rejyonel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Diş Çekimi (Mukoza Retansiyonlu)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Diş Çekimi (Kemik Retansiyonlu)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Kanin-Promorlar Diş Çekimi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Kök Ucu Rezeksiyonu (Tek Diş İçin) (Diş Dolgusu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Alveolit Cerrahi Tedavisi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Kanama Müdahalesi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 Plastiği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 Düzeltmesi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Kist Operasyonu (Küçük)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Kist Operasyonu (Büyük)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Çene Lüksasyonu (Basit)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Vestibuloplasti Operasyonu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Apse Drenajı (Ekstra Oral)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Reimplantasyon (Tek Diş)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Küçük Ameliyat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Orta Ameliyat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Detertraj (Diş Taşı Temizliği)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Subgingival Küretaj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Frenektomi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</w:tbl>
    <w:p w:rsidR="00BA58C9" w:rsidRDefault="00BA58C9"/>
    <w:p w:rsidR="00D14005" w:rsidRDefault="00D14005"/>
    <w:p w:rsidR="00D14005" w:rsidRDefault="00D14005"/>
    <w:p w:rsidR="00D14005" w:rsidRDefault="00D14005"/>
    <w:p w:rsidR="00D14005" w:rsidRDefault="00D14005">
      <w:bookmarkStart w:id="0" w:name="_GoBack"/>
      <w:bookmarkEnd w:id="0"/>
    </w:p>
    <w:p w:rsidR="00D14005" w:rsidRDefault="00D14005"/>
    <w:p w:rsidR="00D14005" w:rsidRDefault="00D14005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3382"/>
        <w:gridCol w:w="920"/>
        <w:gridCol w:w="400"/>
        <w:gridCol w:w="3120"/>
      </w:tblGrid>
      <w:tr w:rsidR="00D14005" w:rsidRPr="00D14005" w:rsidTr="00D14005">
        <w:trPr>
          <w:trHeight w:val="57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 xml:space="preserve">İlk </w:t>
            </w:r>
            <w:r w:rsidR="00DF697B"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>Müracaat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 xml:space="preserve"> Yeri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>İkinci Müracaat Yeri</w:t>
            </w:r>
          </w:p>
        </w:tc>
      </w:tr>
      <w:tr w:rsidR="00D14005" w:rsidRPr="00D14005" w:rsidTr="00D1400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Adı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br/>
              <w:t>Soyadı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Şener DURAN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Adı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br/>
              <w:t>Soyadı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Raşit DEMİR</w:t>
            </w:r>
          </w:p>
        </w:tc>
      </w:tr>
      <w:tr w:rsidR="00D14005" w:rsidRPr="00D14005" w:rsidTr="00D1400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Ünvan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İdari ve Mali Hiz. Müd.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Ünvan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Hastane Yöneticisi</w:t>
            </w:r>
          </w:p>
        </w:tc>
      </w:tr>
      <w:tr w:rsidR="00D14005" w:rsidRPr="00D14005" w:rsidTr="00D1400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Merkez Mah. Ünlü Sk. No.6 Güngören/İSTANBUL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Merkez Mah. Ünlü Sk. No.6 Güngören/İSTANBUL</w:t>
            </w:r>
          </w:p>
        </w:tc>
      </w:tr>
      <w:tr w:rsidR="00D14005" w:rsidRPr="00D14005" w:rsidTr="00D14005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Tel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556 36 36 - 1405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Tel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556 36 36 - 1402</w:t>
            </w:r>
          </w:p>
        </w:tc>
      </w:tr>
      <w:tr w:rsidR="00D14005" w:rsidRPr="00D14005" w:rsidTr="00D14005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Fax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0212 539 01 01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Fax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0212 539 01 01</w:t>
            </w:r>
          </w:p>
        </w:tc>
      </w:tr>
      <w:tr w:rsidR="00D14005" w:rsidRPr="00D14005" w:rsidTr="00D14005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E-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lastRenderedPageBreak/>
              <w:t>Posta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  <w:u w:val="single"/>
                <w:lang w:eastAsia="tr-TR"/>
              </w:rPr>
            </w:pPr>
            <w:hyperlink r:id="rId6" w:history="1">
              <w:r w:rsidRPr="00D14005">
                <w:rPr>
                  <w:rFonts w:ascii="Calibri" w:eastAsia="Times New Roman" w:hAnsi="Calibri" w:cs="Times New Roman"/>
                  <w:b/>
                  <w:bCs/>
                  <w:color w:val="0000FF"/>
                  <w:sz w:val="26"/>
                  <w:szCs w:val="26"/>
                  <w:u w:val="single"/>
                  <w:lang w:eastAsia="tr-TR"/>
                </w:rPr>
                <w:t>sener.duran@saglik@saglik.tr</w:t>
              </w:r>
            </w:hyperlink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E-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lastRenderedPageBreak/>
              <w:t>Posta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  <w:u w:val="single"/>
                <w:lang w:eastAsia="tr-TR"/>
              </w:rPr>
            </w:pPr>
            <w:hyperlink r:id="rId7" w:history="1">
              <w:r w:rsidRPr="00D14005">
                <w:rPr>
                  <w:rFonts w:ascii="Calibri" w:eastAsia="Times New Roman" w:hAnsi="Calibri" w:cs="Times New Roman"/>
                  <w:b/>
                  <w:bCs/>
                  <w:color w:val="0000FF"/>
                  <w:sz w:val="26"/>
                  <w:szCs w:val="26"/>
                  <w:u w:val="single"/>
                  <w:lang w:eastAsia="tr-TR"/>
                </w:rPr>
                <w:t>rasit.demir@saglik.gov.tr</w:t>
              </w:r>
            </w:hyperlink>
          </w:p>
        </w:tc>
      </w:tr>
    </w:tbl>
    <w:p w:rsidR="00D14005" w:rsidRDefault="00D14005"/>
    <w:sectPr w:rsidR="00D1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A0"/>
    <w:rsid w:val="00313EA0"/>
    <w:rsid w:val="00A70EBE"/>
    <w:rsid w:val="00BA58C9"/>
    <w:rsid w:val="00D14005"/>
    <w:rsid w:val="00D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4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it.demir@saglik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ner.duran@saglik@saglik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6A62-A8F2-4263-8679-E3A6BA7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ebru.kolak</dc:creator>
  <cp:lastModifiedBy>ebru.kolak</cp:lastModifiedBy>
  <cp:revision>3</cp:revision>
  <dcterms:created xsi:type="dcterms:W3CDTF">2016-10-21T07:55:00Z</dcterms:created>
  <dcterms:modified xsi:type="dcterms:W3CDTF">2016-10-21T08:26:00Z</dcterms:modified>
</cp:coreProperties>
</file>